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13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sz w:val="28"/>
          <w:szCs w:val="28"/>
        </w:rPr>
        <w:t>к Учетной политике Администрации муниципального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Приупское</w:t>
      </w:r>
      <w:r w:rsidRPr="00135616">
        <w:rPr>
          <w:rFonts w:ascii="Times New Roman" w:hAnsi="Times New Roman" w:cs="Times New Roman"/>
          <w:sz w:val="28"/>
          <w:szCs w:val="28"/>
        </w:rPr>
        <w:t xml:space="preserve"> Киреевского района</w:t>
      </w:r>
    </w:p>
    <w:p w:rsidR="00CF0FF4" w:rsidRDefault="00CF0FF4" w:rsidP="000F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sz w:val="28"/>
          <w:szCs w:val="28"/>
        </w:rPr>
        <w:t>для целей бухгалтерского (бюджетного) учета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 № 35 от 13 июня 2017 года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b/>
          <w:bCs/>
          <w:sz w:val="28"/>
          <w:szCs w:val="28"/>
        </w:rPr>
        <w:t>Перечень лиц, имеющих право получать под отчет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5616">
        <w:rPr>
          <w:rFonts w:ascii="Times New Roman" w:hAnsi="Times New Roman" w:cs="Times New Roman"/>
          <w:b/>
          <w:bCs/>
          <w:sz w:val="28"/>
          <w:szCs w:val="28"/>
        </w:rPr>
        <w:t>денежные документы</w:t>
      </w:r>
    </w:p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2"/>
        <w:gridCol w:w="5386"/>
      </w:tblGrid>
      <w:tr w:rsidR="00CF0FF4" w:rsidRPr="002105B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Наименование денежных документов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работников, имеющих право получать под отчет денежные документы</w:t>
            </w:r>
          </w:p>
        </w:tc>
      </w:tr>
      <w:tr w:rsidR="00CF0FF4" w:rsidRPr="002105B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Почтовые конверты с марками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Иные работники в соответствии с распоряжением главы  Администрации</w:t>
            </w:r>
          </w:p>
        </w:tc>
      </w:tr>
      <w:tr w:rsidR="00CF0FF4" w:rsidRPr="002105B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Талоны на ГСМ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Водитель</w:t>
            </w:r>
          </w:p>
        </w:tc>
      </w:tr>
      <w:tr w:rsidR="00CF0FF4" w:rsidRPr="002105BC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Иные денежные документы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FF4" w:rsidRPr="002105BC" w:rsidRDefault="00CF0FF4" w:rsidP="000F33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05BC">
              <w:rPr>
                <w:rFonts w:ascii="Times New Roman" w:hAnsi="Times New Roman" w:cs="Times New Roman"/>
                <w:sz w:val="28"/>
                <w:szCs w:val="28"/>
              </w:rPr>
              <w:t>Иные работники в соответствии с распоряжением главы  Администрации</w:t>
            </w:r>
          </w:p>
        </w:tc>
      </w:tr>
    </w:tbl>
    <w:p w:rsidR="00CF0FF4" w:rsidRPr="00135616" w:rsidRDefault="00CF0FF4" w:rsidP="000F33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FF4" w:rsidRPr="00135616" w:rsidRDefault="00CF0FF4">
      <w:pPr>
        <w:rPr>
          <w:rFonts w:ascii="Times New Roman" w:hAnsi="Times New Roman" w:cs="Times New Roman"/>
          <w:sz w:val="28"/>
          <w:szCs w:val="28"/>
        </w:rPr>
      </w:pPr>
    </w:p>
    <w:sectPr w:rsidR="00CF0FF4" w:rsidRPr="00135616" w:rsidSect="006B78F6">
      <w:pgSz w:w="11906" w:h="16838"/>
      <w:pgMar w:top="1134" w:right="566" w:bottom="1134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31D"/>
    <w:rsid w:val="000E5753"/>
    <w:rsid w:val="000F331D"/>
    <w:rsid w:val="00120D9E"/>
    <w:rsid w:val="00135616"/>
    <w:rsid w:val="002105BC"/>
    <w:rsid w:val="003464B8"/>
    <w:rsid w:val="006B78F6"/>
    <w:rsid w:val="00711377"/>
    <w:rsid w:val="00817B50"/>
    <w:rsid w:val="008E41FA"/>
    <w:rsid w:val="009676C6"/>
    <w:rsid w:val="00AB5A01"/>
    <w:rsid w:val="00B738B0"/>
    <w:rsid w:val="00BD555E"/>
    <w:rsid w:val="00C6181A"/>
    <w:rsid w:val="00CF0FF4"/>
    <w:rsid w:val="00E82F41"/>
    <w:rsid w:val="00E877B1"/>
    <w:rsid w:val="00EB1BD6"/>
    <w:rsid w:val="00EC280C"/>
    <w:rsid w:val="00F37AC7"/>
    <w:rsid w:val="00F9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1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88</Words>
  <Characters>503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cp:lastPrinted>2017-06-27T09:06:00Z</cp:lastPrinted>
  <dcterms:created xsi:type="dcterms:W3CDTF">2016-11-13T20:19:00Z</dcterms:created>
  <dcterms:modified xsi:type="dcterms:W3CDTF">2017-06-27T09:06:00Z</dcterms:modified>
</cp:coreProperties>
</file>